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D4" w:rsidRDefault="000E71D4" w:rsidP="000E71D4">
      <w:pPr>
        <w:pStyle w:val="Default"/>
        <w:ind w:right="-1"/>
        <w:jc w:val="center"/>
        <w:rPr>
          <w:b/>
        </w:rPr>
      </w:pPr>
      <w:r>
        <w:rPr>
          <w:b/>
        </w:rPr>
        <w:t>План</w:t>
      </w:r>
    </w:p>
    <w:p w:rsidR="000E71D4" w:rsidRDefault="000E71D4" w:rsidP="000E71D4">
      <w:pPr>
        <w:pStyle w:val="Default"/>
        <w:ind w:right="-1"/>
        <w:jc w:val="center"/>
        <w:rPr>
          <w:b/>
        </w:rPr>
      </w:pPr>
      <w:r>
        <w:rPr>
          <w:b/>
        </w:rPr>
        <w:t xml:space="preserve">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</w:t>
      </w:r>
    </w:p>
    <w:p w:rsidR="000E71D4" w:rsidRDefault="000E71D4" w:rsidP="000E71D4">
      <w:pPr>
        <w:pStyle w:val="Default"/>
        <w:ind w:right="-1"/>
        <w:jc w:val="center"/>
      </w:pPr>
      <w:r>
        <w:rPr>
          <w:b/>
        </w:rPr>
        <w:t>35.00.00 «Сельское, ле</w:t>
      </w:r>
      <w:r w:rsidR="00CB056F">
        <w:rPr>
          <w:b/>
        </w:rPr>
        <w:t>сное и рыбное хозяйство» на 2020</w:t>
      </w:r>
      <w:r>
        <w:rPr>
          <w:b/>
        </w:rPr>
        <w:t xml:space="preserve"> год</w:t>
      </w:r>
    </w:p>
    <w:p w:rsidR="000E71D4" w:rsidRDefault="000E71D4" w:rsidP="000E71D4">
      <w:pPr>
        <w:pStyle w:val="Default"/>
        <w:ind w:right="-1"/>
        <w:jc w:val="center"/>
      </w:pPr>
    </w:p>
    <w:p w:rsidR="000E71D4" w:rsidRDefault="000E71D4" w:rsidP="000E71D4">
      <w:pPr>
        <w:pStyle w:val="Default"/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35"/>
        <w:gridCol w:w="2226"/>
        <w:gridCol w:w="2469"/>
      </w:tblGrid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ОМО ПОО УрФО 35.00.00 «Сельское, лесное и рыбное хозяйство»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адрес ресурса: </w:t>
            </w:r>
          </w:p>
          <w:p w:rsidR="000E71D4" w:rsidRDefault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http://xn--80atzc.xn--p1ai/</w:t>
              </w:r>
              <w:proofErr w:type="spellStart"/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about_the_university</w:t>
              </w:r>
              <w:proofErr w:type="spellEnd"/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/omo-poo-urfo-35-00-00</w:t>
              </w:r>
            </w:hyperlink>
          </w:p>
          <w:p w:rsidR="000E71D4" w:rsidRDefault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E71D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www.facebook.com/groups/393922947646992</w:t>
              </w:r>
            </w:hyperlink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тема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ОМО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ОМО УрФО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:rsidR="00CB056F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6F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1D4" w:rsidRDefault="00CB0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56F" w:rsidRDefault="00CB056F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</w:p>
          <w:p w:rsidR="00CB056F" w:rsidRDefault="00CB056F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площадки </w:t>
            </w:r>
          </w:p>
          <w:p w:rsidR="00CB056F" w:rsidRDefault="000E71D4" w:rsidP="00CB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учебно-методических материалов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областного этапа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ГАПОУ СО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Окружной (межрегиональной) олимпиады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ГАПОУ СО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базовые методические площадки 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Комплекта методических материалов для проведения Окружной (межрегиональной) олимпиады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ГАПОУ СО «Каменск-Уральский агропромышленный техникум,</w:t>
            </w:r>
          </w:p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базовые методические площадки </w:t>
            </w:r>
          </w:p>
        </w:tc>
      </w:tr>
      <w:tr w:rsidR="000E71D4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конкурсов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(межрегиональная) олимпиада профессионального мастерства для преподавателей и мастеров производственного обучения, осуществляющих подготовку по программам агропромышленного профиля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</w:t>
            </w:r>
          </w:p>
        </w:tc>
      </w:tr>
      <w:tr w:rsidR="002C3E57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профессионального мастерства «Юный механизатор»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57" w:rsidRPr="002C3E57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2C3E57" w:rsidRDefault="002C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57" w:rsidRDefault="002C3E57" w:rsidP="0018576B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ГБПОУ СО «Красноуфимский аграрный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олимпиада профессионального мастерства  для обучающихся по программам агропромышленного профиля в профессиональных образовательных организациях ХМАО-Югра «Лучший пахарь»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Pr="002C3E57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</w:t>
            </w:r>
            <w:r w:rsidR="002C3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«Междуреченский агропромышленный колледж»</w:t>
            </w:r>
          </w:p>
        </w:tc>
      </w:tr>
      <w:tr w:rsidR="000E71D4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2C3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Окружная (межрегиональная) олимпиада профессионального мастерства обучающихся (студентов) профессиональных образовательных организаций по профессии «Тракторист-машинист сельскохозяйственного производства»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Pr="002C3E57" w:rsidRDefault="000E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C3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D4" w:rsidRDefault="000E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</w:t>
            </w:r>
          </w:p>
        </w:tc>
      </w:tr>
      <w:tr w:rsidR="003A38DC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C" w:rsidRP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C" w:rsidRDefault="003A38DC" w:rsidP="003A38DC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152">
              <w:rPr>
                <w:rFonts w:ascii="Times New Roman" w:hAnsi="Times New Roman" w:cs="Times New Roman"/>
                <w:sz w:val="24"/>
                <w:szCs w:val="24"/>
              </w:rPr>
              <w:t>Проведение 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152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</w:t>
            </w:r>
            <w:proofErr w:type="spellStart"/>
            <w:r w:rsidRPr="00E67152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proofErr w:type="spellEnd"/>
            <w:r w:rsidRPr="00E6715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«Молодые профессионалы» (WorldSkills </w:t>
            </w:r>
            <w:proofErr w:type="spellStart"/>
            <w:r w:rsidRPr="00E67152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E67152">
              <w:rPr>
                <w:rFonts w:ascii="Times New Roman" w:hAnsi="Times New Roman" w:cs="Times New Roman"/>
                <w:sz w:val="24"/>
                <w:szCs w:val="24"/>
              </w:rPr>
              <w:t>) Челябинской области 2019 по  компетенции «Эксплуатация сельскохозяйственных машин»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C" w:rsidRPr="003A38DC" w:rsidRDefault="003A38DC" w:rsidP="003A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38DC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C" w:rsidRDefault="003A38DC" w:rsidP="003A38DC">
            <w:pPr>
              <w:pStyle w:val="a4"/>
              <w:spacing w:before="0" w:beforeAutospacing="0" w:after="0" w:afterAutospacing="0" w:line="25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СЦК</w:t>
            </w:r>
            <w:r w:rsidR="00642C1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(по регионам)</w:t>
            </w:r>
          </w:p>
        </w:tc>
      </w:tr>
      <w:tr w:rsidR="003A38DC" w:rsidTr="002C3E5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направления деятельности </w:t>
            </w: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b/>
                <w:sz w:val="24"/>
                <w:szCs w:val="24"/>
              </w:rPr>
              <w:t>(взаимодействие с социальными партнерами, организация и проведение конференций, чемпионатов Волдскиллс, профориентационные мероприятия и др.)</w:t>
            </w:r>
          </w:p>
        </w:tc>
      </w:tr>
      <w:tr w:rsidR="003A38DC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Научно-практическая конференция обучающихся «Молодежь и аграрная наука XXI века»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 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</w:t>
            </w:r>
          </w:p>
        </w:tc>
      </w:tr>
      <w:tr w:rsidR="003A38DC" w:rsidTr="002C3E5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(областной) этап национального чемпионата по рабочим профессиям WSR по Компетенции «Сельскохозяйственные машины» (AgriculturalMechanic)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ГАПОУ СО «Каменск-Уральский агропромышленный техникум, базовые методические площадки </w:t>
            </w:r>
          </w:p>
          <w:p w:rsidR="003A38DC" w:rsidRDefault="003A38DC" w:rsidP="003A38DC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 «Междуреченский агропромышленный колледж»</w:t>
            </w:r>
          </w:p>
        </w:tc>
      </w:tr>
      <w:tr w:rsidR="003A38DC" w:rsidTr="00721136">
        <w:trPr>
          <w:trHeight w:val="1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Pr="00721136" w:rsidRDefault="003A38DC" w:rsidP="003A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демонстрационного экзамена по компетенции </w:t>
            </w:r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53 Эксплуатация сельскохозяйственных машин-</w:t>
            </w:r>
            <w:proofErr w:type="spellStart"/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 «Междуреченский агропромышленный колледж»</w:t>
            </w:r>
          </w:p>
        </w:tc>
      </w:tr>
      <w:tr w:rsidR="003A38DC" w:rsidTr="003A38DC">
        <w:trPr>
          <w:trHeight w:val="11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Pr="00721136" w:rsidRDefault="003A38DC" w:rsidP="003A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обучающихся по компетенции </w:t>
            </w:r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машин-</w:t>
            </w:r>
            <w:proofErr w:type="spellStart"/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A38DC" w:rsidRPr="00721136" w:rsidRDefault="003A38DC" w:rsidP="003A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C" w:rsidRDefault="003A38DC" w:rsidP="003A38DC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 «Междуреченский агропромышленный колледж»</w:t>
            </w:r>
          </w:p>
        </w:tc>
      </w:tr>
      <w:tr w:rsidR="00E113A0" w:rsidTr="003A38DC">
        <w:trPr>
          <w:trHeight w:val="11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Pr="00721136" w:rsidRDefault="00E113A0" w:rsidP="00E11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экспертов по компетенции </w:t>
            </w:r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машин-</w:t>
            </w:r>
            <w:proofErr w:type="spellStart"/>
            <w:r w:rsidRPr="0072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Pr="00721136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13A0" w:rsidRPr="00721136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Default="00E113A0" w:rsidP="00E113A0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БУ «Междуреченский агропромышленный колледж»</w:t>
            </w:r>
          </w:p>
        </w:tc>
      </w:tr>
      <w:tr w:rsidR="00E113A0" w:rsidTr="003A38DC">
        <w:trPr>
          <w:trHeight w:val="11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Pr="00E113A0" w:rsidRDefault="00E113A0" w:rsidP="00E11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3A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E113A0">
              <w:rPr>
                <w:rFonts w:ascii="Times New Roman" w:hAnsi="Times New Roman"/>
                <w:sz w:val="24"/>
                <w:szCs w:val="24"/>
              </w:rPr>
              <w:t xml:space="preserve"> Региональный этап Национального чемпионата по профессиональному мастерству среди людей с инвалидностью «</w:t>
            </w:r>
            <w:proofErr w:type="spellStart"/>
            <w:r w:rsidRPr="00E113A0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E113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P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E113A0" w:rsidRP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A0" w:rsidRPr="00E113A0" w:rsidRDefault="00E113A0" w:rsidP="00E113A0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113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ГАПОУ ТО «Тюменский колледж производственных и социальных технологий»</w:t>
            </w:r>
          </w:p>
        </w:tc>
      </w:tr>
      <w:tr w:rsidR="00E113A0" w:rsidTr="00E113A0">
        <w:trPr>
          <w:trHeight w:val="115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3A0" w:rsidRPr="00E113A0" w:rsidRDefault="00E113A0" w:rsidP="00E11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3A0">
              <w:rPr>
                <w:rFonts w:ascii="Times New Roman" w:hAnsi="Times New Roman"/>
                <w:sz w:val="24"/>
                <w:szCs w:val="24"/>
              </w:rPr>
              <w:t>Конкурс курсовых проектов по УГС 35.00.00 «Сельское, лесное и рыбное хозяйство»</w:t>
            </w:r>
            <w:bookmarkStart w:id="0" w:name="_GoBack"/>
            <w:bookmarkEnd w:id="0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3A0" w:rsidRP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3A0"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3A0" w:rsidRPr="00E113A0" w:rsidRDefault="00E113A0" w:rsidP="00E113A0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113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ГАПОУ ТО «Тюменский колледж производственных и социальных технологий»</w:t>
            </w:r>
          </w:p>
        </w:tc>
      </w:tr>
      <w:tr w:rsidR="00E113A0" w:rsidTr="003A38DC"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0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0" w:rsidRPr="00721136" w:rsidRDefault="00E113A0" w:rsidP="00E1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0" w:rsidRPr="00721136" w:rsidRDefault="00E113A0" w:rsidP="00E1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0" w:rsidRDefault="00E113A0" w:rsidP="00E113A0">
            <w:pPr>
              <w:pStyle w:val="a4"/>
              <w:spacing w:before="0" w:beforeAutospacing="0" w:after="0" w:afterAutospacing="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846E3" w:rsidRDefault="00A846E3"/>
    <w:sectPr w:rsidR="00A846E3" w:rsidSect="000E71D4">
      <w:pgSz w:w="11907" w:h="16839" w:code="9"/>
      <w:pgMar w:top="851" w:right="1134" w:bottom="72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449"/>
    <w:rsid w:val="000E71D4"/>
    <w:rsid w:val="002C3E57"/>
    <w:rsid w:val="003A38DC"/>
    <w:rsid w:val="00465449"/>
    <w:rsid w:val="00475F2D"/>
    <w:rsid w:val="00642C11"/>
    <w:rsid w:val="00721136"/>
    <w:rsid w:val="00792735"/>
    <w:rsid w:val="008A2B61"/>
    <w:rsid w:val="00907B25"/>
    <w:rsid w:val="00A846E3"/>
    <w:rsid w:val="00CB056F"/>
    <w:rsid w:val="00E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B935"/>
  <w15:docId w15:val="{8ADBBECD-2A39-4415-B347-F76C5429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71D4"/>
    <w:rPr>
      <w:color w:val="0000FF"/>
      <w:u w:val="single"/>
    </w:rPr>
  </w:style>
  <w:style w:type="paragraph" w:styleId="a4">
    <w:name w:val="Normal (Web)"/>
    <w:basedOn w:val="a"/>
    <w:unhideWhenUsed/>
    <w:rsid w:val="000E71D4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3">
    <w:name w:val="Основной текст (3)_"/>
    <w:link w:val="30"/>
    <w:locked/>
    <w:rsid w:val="000E71D4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71D4"/>
    <w:pPr>
      <w:shd w:val="clear" w:color="auto" w:fill="FFFFFF"/>
      <w:spacing w:before="300" w:after="0" w:line="418" w:lineRule="exact"/>
      <w:jc w:val="center"/>
    </w:pPr>
  </w:style>
  <w:style w:type="paragraph" w:customStyle="1" w:styleId="Default">
    <w:name w:val="Default"/>
    <w:rsid w:val="000E7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roups/393922947646992" TargetMode="External"/><Relationship Id="rId4" Type="http://schemas.openxmlformats.org/officeDocument/2006/relationships/hyperlink" Target="http://xn--80atzc.xn--p1ai/about_the_university/omo-poo-urfo-35-00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Resurs2</dc:creator>
  <cp:lastModifiedBy>Пользователь</cp:lastModifiedBy>
  <cp:revision>10</cp:revision>
  <cp:lastPrinted>2019-02-05T03:46:00Z</cp:lastPrinted>
  <dcterms:created xsi:type="dcterms:W3CDTF">2019-02-05T03:43:00Z</dcterms:created>
  <dcterms:modified xsi:type="dcterms:W3CDTF">2020-01-21T03:59:00Z</dcterms:modified>
</cp:coreProperties>
</file>